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5F34" w14:textId="77777777" w:rsidR="009E5848" w:rsidRDefault="009E5848" w:rsidP="009E5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 3/2023</w:t>
      </w:r>
    </w:p>
    <w:p w14:paraId="583C3358" w14:textId="77777777" w:rsidR="009E5848" w:rsidRDefault="009E5848" w:rsidP="009E5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Kierownika Ośrodka Pomocy Społecznej w Ostrorogu </w:t>
      </w:r>
    </w:p>
    <w:p w14:paraId="188A8E90" w14:textId="77777777" w:rsidR="009E5848" w:rsidRDefault="009E5848" w:rsidP="009E5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24 maja 2023 roku</w:t>
      </w:r>
    </w:p>
    <w:p w14:paraId="168BEAC1" w14:textId="77777777" w:rsidR="009E5848" w:rsidRDefault="009E5848" w:rsidP="009E5848">
      <w:pPr>
        <w:spacing w:after="0"/>
        <w:rPr>
          <w:rFonts w:ascii="Times New Roman" w:hAnsi="Times New Roman" w:cs="Times New Roman"/>
        </w:rPr>
      </w:pPr>
    </w:p>
    <w:p w14:paraId="10B9A9AF" w14:textId="77777777" w:rsidR="009E5848" w:rsidRDefault="009E5848" w:rsidP="009E584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AF6190" w14:textId="77777777" w:rsidR="009E5848" w:rsidRDefault="009E5848" w:rsidP="009E584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3E93A1" w14:textId="77777777" w:rsidR="009E5848" w:rsidRDefault="009E5848" w:rsidP="009E5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wprowadzenia Regulaminu Zakładowego Funduszu Świadczeń Socjalnych</w:t>
      </w:r>
      <w:r>
        <w:rPr>
          <w:rFonts w:ascii="Times New Roman" w:hAnsi="Times New Roman" w:cs="Times New Roman"/>
          <w:sz w:val="24"/>
          <w:szCs w:val="24"/>
        </w:rPr>
        <w:br/>
        <w:t xml:space="preserve"> w Ośrodku Pomocy Społecznej w Ostrorogu</w:t>
      </w:r>
    </w:p>
    <w:p w14:paraId="57B23172" w14:textId="77777777" w:rsidR="009E5848" w:rsidRDefault="009E5848" w:rsidP="009E5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FD7D3" w14:textId="77777777" w:rsidR="009E5848" w:rsidRDefault="009E5848" w:rsidP="009E5848">
      <w:pPr>
        <w:pStyle w:val="NormalnyWeb1"/>
        <w:spacing w:before="0" w:after="0" w:line="360" w:lineRule="auto"/>
        <w:jc w:val="both"/>
      </w:pPr>
      <w:r>
        <w:t>Na podstawie</w:t>
      </w:r>
      <w:r>
        <w:rPr>
          <w:rFonts w:eastAsia="Verdana"/>
        </w:rPr>
        <w:t>: art.</w:t>
      </w:r>
      <w:r>
        <w:rPr>
          <w:b/>
        </w:rPr>
        <w:t xml:space="preserve"> </w:t>
      </w:r>
      <w:r>
        <w:t xml:space="preserve">8 ust.2 ustawy z dnia 04 marca 1994 r. o zakładowym funduszu świadczeń socjalnych (tekst jednolity Dz. U. z 2022 r. poz. 923 ze zmianami) oraz art. 27 ust. 1 ustawy z 23 maja 1991 r. o związkach zawodowych ( Dz. U. z 2022 r., poz. 854). </w:t>
      </w:r>
    </w:p>
    <w:p w14:paraId="62A7ABB1" w14:textId="77777777" w:rsidR="009E5848" w:rsidRDefault="009E5848" w:rsidP="009E5848">
      <w:pPr>
        <w:pStyle w:val="NormalnyWeb1"/>
        <w:spacing w:before="0" w:after="0" w:line="360" w:lineRule="auto"/>
        <w:jc w:val="both"/>
      </w:pPr>
    </w:p>
    <w:p w14:paraId="557290AC" w14:textId="77777777" w:rsidR="009E5848" w:rsidRDefault="009E5848" w:rsidP="009E5848">
      <w:pPr>
        <w:ind w:left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2724FB7D" w14:textId="77777777" w:rsidR="009E5848" w:rsidRDefault="009E5848" w:rsidP="009E5848">
      <w:pPr>
        <w:jc w:val="both"/>
        <w:rPr>
          <w:rFonts w:ascii="Times New Roman" w:hAnsi="Times New Roman"/>
          <w:b/>
          <w:sz w:val="20"/>
          <w:szCs w:val="20"/>
        </w:rPr>
      </w:pPr>
    </w:p>
    <w:p w14:paraId="50D0BE8E" w14:textId="77777777" w:rsidR="009E5848" w:rsidRDefault="009E5848" w:rsidP="009E5848">
      <w:pPr>
        <w:pStyle w:val="WW-Tekstpodstawowy3"/>
        <w:numPr>
          <w:ilvl w:val="0"/>
          <w:numId w:val="1"/>
        </w:numPr>
        <w:tabs>
          <w:tab w:val="left" w:pos="3960"/>
          <w:tab w:val="left" w:pos="6480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Wprowadzam Regulamin Zakładowego Funduszu Świadczeń Socjalnych                                w Ośrodku Pomocy Społecznej w Ostrorogu, który stanowi załącznik nr 1 do niniejszego zarządzenia.</w:t>
      </w:r>
    </w:p>
    <w:p w14:paraId="732B26BF" w14:textId="77777777" w:rsidR="009E5848" w:rsidRDefault="009E5848" w:rsidP="009E5848">
      <w:pPr>
        <w:pStyle w:val="WW-Tekstpodstawowy3"/>
        <w:numPr>
          <w:ilvl w:val="0"/>
          <w:numId w:val="1"/>
        </w:numPr>
        <w:tabs>
          <w:tab w:val="left" w:pos="3960"/>
          <w:tab w:val="left" w:pos="6480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Proszę o zapoznanie się z jego treścią i przyjęcie do stosowania.</w:t>
      </w:r>
    </w:p>
    <w:p w14:paraId="597A736F" w14:textId="77777777" w:rsidR="009E5848" w:rsidRDefault="009E5848" w:rsidP="009E5848">
      <w:pPr>
        <w:pStyle w:val="NormalnyWeb1"/>
        <w:spacing w:before="0" w:after="0" w:line="360" w:lineRule="auto"/>
        <w:jc w:val="both"/>
      </w:pPr>
    </w:p>
    <w:p w14:paraId="49AB4184" w14:textId="77777777" w:rsidR="009E5848" w:rsidRDefault="009E5848" w:rsidP="009E5848">
      <w:pPr>
        <w:rPr>
          <w:rFonts w:ascii="Times New Roman" w:hAnsi="Times New Roman"/>
        </w:rPr>
      </w:pPr>
    </w:p>
    <w:p w14:paraId="49FD36C6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122B3142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Traci moc Zarządzenie Nr 3/2022 Kierownika Ośrodka Pomocy społecznej w Ostrorogu  </w:t>
      </w:r>
    </w:p>
    <w:p w14:paraId="1E0D76F6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 dnia 4 maja 2022 r. </w:t>
      </w:r>
    </w:p>
    <w:p w14:paraId="059987DF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left="4248" w:firstLine="0"/>
        <w:rPr>
          <w:sz w:val="24"/>
          <w:szCs w:val="24"/>
        </w:rPr>
      </w:pPr>
      <w:r>
        <w:rPr>
          <w:sz w:val="24"/>
          <w:szCs w:val="24"/>
        </w:rPr>
        <w:t xml:space="preserve">   § 3</w:t>
      </w:r>
    </w:p>
    <w:p w14:paraId="6DFE3AF1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left="4248" w:firstLine="0"/>
        <w:rPr>
          <w:sz w:val="24"/>
          <w:szCs w:val="24"/>
        </w:rPr>
      </w:pPr>
    </w:p>
    <w:p w14:paraId="4D2833F3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firstLine="0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      Zarządzenie wchodzi w życie z dniem 24 maja 2023 r. </w:t>
      </w:r>
    </w:p>
    <w:p w14:paraId="1A5DC99F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firstLine="0"/>
        <w:jc w:val="left"/>
        <w:rPr>
          <w:sz w:val="22"/>
          <w:szCs w:val="22"/>
        </w:rPr>
      </w:pPr>
    </w:p>
    <w:p w14:paraId="1B0C9229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firstLine="0"/>
        <w:jc w:val="left"/>
        <w:rPr>
          <w:sz w:val="22"/>
          <w:szCs w:val="22"/>
        </w:rPr>
      </w:pPr>
    </w:p>
    <w:p w14:paraId="4C4FE79D" w14:textId="77777777" w:rsidR="009E5848" w:rsidRDefault="009E5848" w:rsidP="009E5848">
      <w:pPr>
        <w:pStyle w:val="Teksttreci"/>
        <w:shd w:val="clear" w:color="auto" w:fill="auto"/>
        <w:spacing w:before="0" w:after="0" w:line="360" w:lineRule="auto"/>
        <w:ind w:firstLine="0"/>
        <w:jc w:val="left"/>
        <w:rPr>
          <w:sz w:val="22"/>
          <w:szCs w:val="22"/>
        </w:rPr>
      </w:pPr>
    </w:p>
    <w:p w14:paraId="30755F22" w14:textId="77777777" w:rsidR="009E5848" w:rsidRDefault="009E5848" w:rsidP="009E5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F60D0" w14:textId="77777777" w:rsidR="009E5848" w:rsidRDefault="009E5848" w:rsidP="009E5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1CDA7" w14:textId="77777777" w:rsidR="009E5848" w:rsidRDefault="009E5848" w:rsidP="009E5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B3B16" w14:textId="77777777" w:rsidR="009E5848" w:rsidRDefault="009E5848" w:rsidP="009E5848"/>
    <w:p w14:paraId="23EF06F8" w14:textId="77777777" w:rsidR="00EA1035" w:rsidRDefault="00EA1035"/>
    <w:sectPr w:rsidR="00EA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C6028"/>
    <w:multiLevelType w:val="hybridMultilevel"/>
    <w:tmpl w:val="278C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9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35"/>
    <w:rsid w:val="009E5848"/>
    <w:rsid w:val="00E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42A5-CB15-4150-9723-E50FB046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848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uiPriority w:val="99"/>
    <w:semiHidden/>
    <w:rsid w:val="009E584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semiHidden/>
    <w:rsid w:val="009E5848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treci">
    <w:name w:val="Tekst treści"/>
    <w:basedOn w:val="Normalny"/>
    <w:uiPriority w:val="99"/>
    <w:semiHidden/>
    <w:rsid w:val="009E5848"/>
    <w:pPr>
      <w:shd w:val="clear" w:color="auto" w:fill="FFFFFF"/>
      <w:suppressAutoHyphens/>
      <w:spacing w:before="300" w:after="300" w:line="360" w:lineRule="exact"/>
      <w:ind w:hanging="10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Dąbrowska</dc:creator>
  <cp:keywords/>
  <dc:description/>
  <cp:lastModifiedBy>Magdalena Dąbrowska</cp:lastModifiedBy>
  <cp:revision>3</cp:revision>
  <dcterms:created xsi:type="dcterms:W3CDTF">2024-02-15T07:46:00Z</dcterms:created>
  <dcterms:modified xsi:type="dcterms:W3CDTF">2024-02-15T07:46:00Z</dcterms:modified>
</cp:coreProperties>
</file>