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8FCE" w14:textId="4D3A1189" w:rsidR="004E69F9" w:rsidRDefault="004E69F9" w:rsidP="00945D86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3"/>
          <w:sz w:val="28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36"/>
          <w:lang w:eastAsia="pl-PL"/>
        </w:rPr>
        <w:t>Zarządzenie Nr  4/ 2024</w:t>
      </w:r>
    </w:p>
    <w:p w14:paraId="5EA9CD64" w14:textId="77777777" w:rsidR="004E69F9" w:rsidRDefault="004E69F9" w:rsidP="00945D86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/>
          <w:b/>
          <w:kern w:val="3"/>
          <w:sz w:val="28"/>
          <w:szCs w:val="20"/>
          <w:lang w:eastAsia="pl-PL"/>
        </w:rPr>
      </w:pPr>
      <w:r>
        <w:rPr>
          <w:rFonts w:ascii="Times New Roman" w:eastAsia="Lucida Sans Unicode" w:hAnsi="Times New Roman"/>
          <w:b/>
          <w:kern w:val="3"/>
          <w:sz w:val="28"/>
          <w:szCs w:val="20"/>
          <w:lang w:eastAsia="pl-PL"/>
        </w:rPr>
        <w:t xml:space="preserve">Kierownika Ośrodka Pomocy Społecznej w Ostrorogu </w:t>
      </w:r>
    </w:p>
    <w:p w14:paraId="33396353" w14:textId="1CBC5411" w:rsidR="004E69F9" w:rsidRDefault="004E69F9" w:rsidP="00945D86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/>
          <w:b/>
          <w:kern w:val="3"/>
          <w:sz w:val="28"/>
          <w:szCs w:val="20"/>
          <w:lang w:eastAsia="pl-PL"/>
        </w:rPr>
      </w:pPr>
      <w:r>
        <w:rPr>
          <w:rFonts w:ascii="Times New Roman" w:eastAsia="Lucida Sans Unicode" w:hAnsi="Times New Roman"/>
          <w:b/>
          <w:kern w:val="3"/>
          <w:sz w:val="28"/>
          <w:szCs w:val="20"/>
          <w:lang w:eastAsia="pl-PL"/>
        </w:rPr>
        <w:t>z dnia 15 lutego 2024 roku</w:t>
      </w:r>
    </w:p>
    <w:p w14:paraId="3BA43381" w14:textId="77777777" w:rsidR="004E69F9" w:rsidRDefault="004E69F9" w:rsidP="00945D86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/>
          <w:kern w:val="3"/>
          <w:sz w:val="28"/>
          <w:szCs w:val="20"/>
          <w:lang w:eastAsia="pl-PL"/>
        </w:rPr>
      </w:pPr>
    </w:p>
    <w:p w14:paraId="2A42EB7F" w14:textId="77777777" w:rsidR="004E69F9" w:rsidRDefault="004E69F9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F9679" w14:textId="3B505933" w:rsidR="009B68D9" w:rsidRPr="004E69F9" w:rsidRDefault="001B70D8" w:rsidP="00945D8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F9">
        <w:rPr>
          <w:rFonts w:ascii="Times New Roman" w:hAnsi="Times New Roman" w:cs="Times New Roman"/>
          <w:sz w:val="28"/>
          <w:szCs w:val="28"/>
        </w:rPr>
        <w:t>Działając na podstawie art. 22b</w:t>
      </w:r>
      <w:r w:rsidR="009B68D9" w:rsidRPr="004E69F9">
        <w:rPr>
          <w:rFonts w:ascii="Times New Roman" w:hAnsi="Times New Roman" w:cs="Times New Roman"/>
          <w:sz w:val="28"/>
          <w:szCs w:val="28"/>
        </w:rPr>
        <w:t xml:space="preserve"> i art. 22c</w:t>
      </w:r>
      <w:r w:rsidRPr="004E69F9">
        <w:rPr>
          <w:rFonts w:ascii="Times New Roman" w:hAnsi="Times New Roman" w:cs="Times New Roman"/>
          <w:sz w:val="28"/>
          <w:szCs w:val="28"/>
        </w:rPr>
        <w:t xml:space="preserve"> </w:t>
      </w:r>
      <w:r w:rsidR="004E69F9">
        <w:rPr>
          <w:rFonts w:ascii="Times New Roman" w:hAnsi="Times New Roman" w:cs="Times New Roman"/>
          <w:sz w:val="28"/>
          <w:szCs w:val="28"/>
        </w:rPr>
        <w:t>u</w:t>
      </w:r>
      <w:r w:rsidRPr="004E69F9">
        <w:rPr>
          <w:rFonts w:ascii="Times New Roman" w:hAnsi="Times New Roman" w:cs="Times New Roman"/>
          <w:sz w:val="28"/>
          <w:szCs w:val="28"/>
        </w:rPr>
        <w:t xml:space="preserve">stawy z 13 maja 2016 r. </w:t>
      </w:r>
      <w:r w:rsidR="004E69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69F9">
        <w:rPr>
          <w:rFonts w:ascii="Times New Roman" w:hAnsi="Times New Roman" w:cs="Times New Roman"/>
          <w:sz w:val="28"/>
          <w:szCs w:val="28"/>
        </w:rPr>
        <w:t>o przeciwdziałaniu zagrożeniom przestępczością na tle seksualnym</w:t>
      </w:r>
      <w:r w:rsidR="009B68D9" w:rsidRPr="004E69F9">
        <w:rPr>
          <w:rFonts w:ascii="Times New Roman" w:hAnsi="Times New Roman" w:cs="Times New Roman"/>
          <w:sz w:val="28"/>
          <w:szCs w:val="28"/>
        </w:rPr>
        <w:t xml:space="preserve"> </w:t>
      </w:r>
      <w:r w:rsidRPr="004E69F9">
        <w:rPr>
          <w:rFonts w:ascii="Times New Roman" w:hAnsi="Times New Roman" w:cs="Times New Roman"/>
          <w:sz w:val="28"/>
          <w:szCs w:val="28"/>
        </w:rPr>
        <w:t>i ochronie małoletnich</w:t>
      </w:r>
      <w:r w:rsidR="00945D86">
        <w:rPr>
          <w:rFonts w:ascii="Times New Roman" w:hAnsi="Times New Roman" w:cs="Times New Roman"/>
          <w:sz w:val="28"/>
          <w:szCs w:val="28"/>
        </w:rPr>
        <w:t xml:space="preserve"> ( tekst jedn. z 2023 roku poz. 1304 ze zmianami) </w:t>
      </w:r>
      <w:r w:rsidR="009B68D9" w:rsidRPr="004E69F9">
        <w:rPr>
          <w:rFonts w:ascii="Times New Roman" w:hAnsi="Times New Roman" w:cs="Times New Roman"/>
          <w:sz w:val="28"/>
          <w:szCs w:val="28"/>
        </w:rPr>
        <w:t xml:space="preserve"> wprowadzam </w:t>
      </w:r>
      <w:r w:rsidR="00945D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8D9" w:rsidRPr="004E69F9">
        <w:rPr>
          <w:rFonts w:ascii="Times New Roman" w:hAnsi="Times New Roman" w:cs="Times New Roman"/>
          <w:sz w:val="28"/>
          <w:szCs w:val="28"/>
        </w:rPr>
        <w:t xml:space="preserve">do stosowania „Standardy Ochrony Małoletnich”, określone w załączniku </w:t>
      </w:r>
      <w:r w:rsidR="00945D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68D9" w:rsidRPr="004E69F9">
        <w:rPr>
          <w:rFonts w:ascii="Times New Roman" w:hAnsi="Times New Roman" w:cs="Times New Roman"/>
          <w:sz w:val="28"/>
          <w:szCs w:val="28"/>
        </w:rPr>
        <w:t>do niniejszego Zarządzenia.</w:t>
      </w:r>
    </w:p>
    <w:p w14:paraId="34C84BC1" w14:textId="77777777" w:rsidR="004E69F9" w:rsidRDefault="004E69F9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BC9D7" w14:textId="6BF27B4D" w:rsidR="004E69F9" w:rsidRDefault="004E69F9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 1</w:t>
      </w:r>
    </w:p>
    <w:p w14:paraId="09A4D8E3" w14:textId="77777777" w:rsidR="00EF5BCF" w:rsidRDefault="00CC0A83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F9">
        <w:rPr>
          <w:rFonts w:ascii="Times New Roman" w:hAnsi="Times New Roman" w:cs="Times New Roman"/>
          <w:sz w:val="28"/>
          <w:szCs w:val="28"/>
        </w:rPr>
        <w:t xml:space="preserve">Każdy pracownik i współpracownik jest zobowiązany do zapoznania się z treścią Standardów </w:t>
      </w:r>
      <w:r w:rsidR="00EF5BCF">
        <w:rPr>
          <w:rFonts w:ascii="Times New Roman" w:hAnsi="Times New Roman" w:cs="Times New Roman"/>
          <w:sz w:val="28"/>
          <w:szCs w:val="28"/>
        </w:rPr>
        <w:t>O</w:t>
      </w:r>
      <w:r w:rsidRPr="004E69F9">
        <w:rPr>
          <w:rFonts w:ascii="Times New Roman" w:hAnsi="Times New Roman" w:cs="Times New Roman"/>
          <w:sz w:val="28"/>
          <w:szCs w:val="28"/>
        </w:rPr>
        <w:t xml:space="preserve">chrony </w:t>
      </w:r>
      <w:r w:rsidR="00EF5BCF">
        <w:rPr>
          <w:rFonts w:ascii="Times New Roman" w:hAnsi="Times New Roman" w:cs="Times New Roman"/>
          <w:sz w:val="28"/>
          <w:szCs w:val="28"/>
        </w:rPr>
        <w:t>M</w:t>
      </w:r>
      <w:r w:rsidRPr="004E69F9">
        <w:rPr>
          <w:rFonts w:ascii="Times New Roman" w:hAnsi="Times New Roman" w:cs="Times New Roman"/>
          <w:sz w:val="28"/>
          <w:szCs w:val="28"/>
        </w:rPr>
        <w:t>ałoletnich</w:t>
      </w:r>
      <w:r w:rsidR="00EF5BCF">
        <w:rPr>
          <w:rFonts w:ascii="Times New Roman" w:hAnsi="Times New Roman" w:cs="Times New Roman"/>
          <w:sz w:val="28"/>
          <w:szCs w:val="28"/>
        </w:rPr>
        <w:t>.</w:t>
      </w:r>
    </w:p>
    <w:p w14:paraId="1797A767" w14:textId="5622A1C5" w:rsidR="004E69F9" w:rsidRPr="004E69F9" w:rsidRDefault="004E69F9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 2</w:t>
      </w:r>
    </w:p>
    <w:p w14:paraId="1398942C" w14:textId="414C101A" w:rsidR="005B1857" w:rsidRPr="005B1857" w:rsidRDefault="00CC0A83" w:rsidP="00945D8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69F9">
        <w:rPr>
          <w:sz w:val="28"/>
          <w:szCs w:val="28"/>
        </w:rPr>
        <w:t xml:space="preserve">Zarządzenie wraz z załącznikiem </w:t>
      </w:r>
      <w:r w:rsidR="005B1857" w:rsidRPr="005B1857">
        <w:rPr>
          <w:kern w:val="2"/>
          <w:sz w:val="28"/>
          <w:szCs w:val="28"/>
        </w:rPr>
        <w:t>zostanie udostępnion</w:t>
      </w:r>
      <w:r w:rsidR="005B1857">
        <w:rPr>
          <w:sz w:val="28"/>
          <w:szCs w:val="28"/>
        </w:rPr>
        <w:t>e</w:t>
      </w:r>
      <w:r w:rsidR="005B1857" w:rsidRPr="005B1857">
        <w:rPr>
          <w:kern w:val="2"/>
          <w:sz w:val="28"/>
          <w:szCs w:val="28"/>
        </w:rPr>
        <w:t xml:space="preserve"> pracownikom do wglądu u Kierownika Ośrodka</w:t>
      </w:r>
      <w:r w:rsidR="005B1857">
        <w:rPr>
          <w:sz w:val="28"/>
          <w:szCs w:val="28"/>
        </w:rPr>
        <w:t xml:space="preserve"> </w:t>
      </w:r>
      <w:r w:rsidRPr="004E69F9">
        <w:rPr>
          <w:sz w:val="28"/>
          <w:szCs w:val="28"/>
        </w:rPr>
        <w:t xml:space="preserve">oraz na stronie internetowej </w:t>
      </w:r>
      <w:hyperlink r:id="rId5" w:history="1">
        <w:r w:rsidR="005B1857" w:rsidRPr="005B1857">
          <w:rPr>
            <w:rStyle w:val="Hipercze"/>
            <w:sz w:val="28"/>
            <w:szCs w:val="28"/>
          </w:rPr>
          <w:t>http://ops.ostrorog.biuletyn.net/</w:t>
        </w:r>
      </w:hyperlink>
      <w:r w:rsidR="005B1857" w:rsidRPr="005B1857">
        <w:rPr>
          <w:sz w:val="28"/>
          <w:szCs w:val="28"/>
        </w:rPr>
        <w:t> </w:t>
      </w:r>
      <w:r w:rsidR="00945D86">
        <w:rPr>
          <w:sz w:val="28"/>
          <w:szCs w:val="28"/>
        </w:rPr>
        <w:t xml:space="preserve"> </w:t>
      </w:r>
      <w:r w:rsidR="005B1857" w:rsidRPr="005B1857">
        <w:rPr>
          <w:sz w:val="28"/>
          <w:szCs w:val="28"/>
        </w:rPr>
        <w:t>i strony internetowej http://opsostrorog.pl/</w:t>
      </w:r>
      <w:r w:rsidR="00EF5BCF">
        <w:rPr>
          <w:sz w:val="28"/>
          <w:szCs w:val="28"/>
        </w:rPr>
        <w:t>.</w:t>
      </w:r>
    </w:p>
    <w:p w14:paraId="3D11A124" w14:textId="77777777" w:rsidR="005B1857" w:rsidRDefault="004E69F9" w:rsidP="00945D86">
      <w:pPr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A73589" w14:textId="7BA6FE93" w:rsidR="004E69F9" w:rsidRDefault="005B1857" w:rsidP="00945D86">
      <w:pPr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69F9">
        <w:rPr>
          <w:rFonts w:ascii="Times New Roman" w:hAnsi="Times New Roman" w:cs="Times New Roman"/>
          <w:sz w:val="28"/>
          <w:szCs w:val="28"/>
        </w:rPr>
        <w:tab/>
        <w:t>§ 3</w:t>
      </w:r>
    </w:p>
    <w:p w14:paraId="61A9DE6C" w14:textId="25CB5933" w:rsidR="009B68D9" w:rsidRPr="004E69F9" w:rsidRDefault="009B68D9" w:rsidP="00945D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F9">
        <w:rPr>
          <w:rFonts w:ascii="Times New Roman" w:hAnsi="Times New Roman" w:cs="Times New Roman"/>
          <w:sz w:val="28"/>
          <w:szCs w:val="28"/>
        </w:rPr>
        <w:t>Zarządzenie wchodzi z dniem ogłoszenia.</w:t>
      </w:r>
    </w:p>
    <w:p w14:paraId="75CD77EA" w14:textId="77777777" w:rsidR="009B68D9" w:rsidRPr="004E69F9" w:rsidRDefault="009B68D9" w:rsidP="00945D86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91692" w14:textId="77777777" w:rsidR="009B68D9" w:rsidRPr="004E69F9" w:rsidRDefault="009B68D9" w:rsidP="00945D86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8D9" w:rsidRPr="004E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72BF"/>
    <w:multiLevelType w:val="hybridMultilevel"/>
    <w:tmpl w:val="3BF4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5"/>
    <w:rsid w:val="001B70D8"/>
    <w:rsid w:val="00217645"/>
    <w:rsid w:val="004E69F9"/>
    <w:rsid w:val="005B1857"/>
    <w:rsid w:val="00945D86"/>
    <w:rsid w:val="009B68D9"/>
    <w:rsid w:val="00A317A7"/>
    <w:rsid w:val="00CC0A83"/>
    <w:rsid w:val="00E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4C5D"/>
  <w15:chartTrackingRefBased/>
  <w15:docId w15:val="{092FFB62-A8DD-4A73-8282-0BE0BF1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B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s.ostrorog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Dąbrowska</cp:lastModifiedBy>
  <cp:revision>5</cp:revision>
  <cp:lastPrinted>2024-03-08T08:17:00Z</cp:lastPrinted>
  <dcterms:created xsi:type="dcterms:W3CDTF">2024-01-29T11:04:00Z</dcterms:created>
  <dcterms:modified xsi:type="dcterms:W3CDTF">2024-03-08T08:18:00Z</dcterms:modified>
</cp:coreProperties>
</file>